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14A2" w14:textId="77777777" w:rsidR="003E5905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>REIKALAVIMAI 400-110 kV ĮTAMPOS ORO LINIJŲ ATRAMŲ ŽENKLINIMUI</w:t>
      </w:r>
      <w:r w:rsidR="003E5905" w:rsidRPr="00EB106F">
        <w:rPr>
          <w:rFonts w:ascii="Trebuchet MS" w:hAnsi="Trebuchet MS"/>
          <w:b/>
          <w:bCs/>
          <w:sz w:val="20"/>
          <w:szCs w:val="20"/>
        </w:rPr>
        <w:t>/</w:t>
      </w:r>
    </w:p>
    <w:p w14:paraId="69657DD4" w14:textId="016F8128" w:rsidR="006F50B0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 xml:space="preserve"> REQUIREMENTS FOR 400-110 kV VOLTAGE RANGE OVERHEAD LINES </w:t>
      </w:r>
      <w:r w:rsidR="00C42935" w:rsidRPr="00EB106F">
        <w:rPr>
          <w:rFonts w:ascii="Trebuchet MS" w:hAnsi="Trebuchet MS"/>
          <w:b/>
          <w:bCs/>
          <w:sz w:val="20"/>
          <w:szCs w:val="20"/>
        </w:rPr>
        <w:t xml:space="preserve">PYLONS </w:t>
      </w:r>
      <w:r w:rsidRPr="00EB106F">
        <w:rPr>
          <w:rFonts w:ascii="Trebuchet MS" w:hAnsi="Trebuchet MS"/>
          <w:b/>
          <w:bCs/>
          <w:sz w:val="20"/>
          <w:szCs w:val="20"/>
        </w:rPr>
        <w:t xml:space="preserve">MARKING </w:t>
      </w:r>
    </w:p>
    <w:p w14:paraId="2DBA81AC" w14:textId="77777777" w:rsidR="003E5905" w:rsidRPr="00EB106F" w:rsidRDefault="003E5905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50"/>
        <w:gridCol w:w="5372"/>
      </w:tblGrid>
      <w:tr w:rsidR="00CB6438" w:rsidRPr="00EB106F" w14:paraId="2FCD5CA9" w14:textId="77777777" w:rsidTr="008F604C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049C0BFA" w14:textId="154E4F5A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20F5B7B7" w14:textId="77777777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71841823" w14:textId="0D9599C3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Device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product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5522" w:type="dxa"/>
            <w:gridSpan w:val="2"/>
            <w:shd w:val="clear" w:color="auto" w:fill="BFBFBF" w:themeFill="background1" w:themeFillShade="BF"/>
            <w:vAlign w:val="center"/>
          </w:tcPr>
          <w:p w14:paraId="67254A83" w14:textId="77777777" w:rsidR="00F96137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eikalaujama parametro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ar funkcijos reikšmė, išpildymas ar savybė</w:t>
            </w:r>
            <w:r w:rsidRPr="00EB106F">
              <w:rPr>
                <w:rFonts w:ascii="Trebuchet MS" w:hAnsi="Trebuchet MS"/>
                <w:sz w:val="20"/>
                <w:szCs w:val="20"/>
              </w:rPr>
              <w:t>/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739ED7E5" w14:textId="06ACC1BE" w:rsidR="00CB6438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equired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value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</w:tr>
      <w:tr w:rsidR="00AB3056" w:rsidRPr="00EB106F" w14:paraId="3638E526" w14:textId="77777777" w:rsidTr="008F604C">
        <w:trPr>
          <w:trHeight w:val="321"/>
        </w:trPr>
        <w:tc>
          <w:tcPr>
            <w:tcW w:w="704" w:type="dxa"/>
            <w:vAlign w:val="center"/>
          </w:tcPr>
          <w:p w14:paraId="4D307CD5" w14:textId="4E8C6A51" w:rsidR="00AB3056" w:rsidRPr="00EB106F" w:rsidRDefault="005B4BAA" w:rsidP="00AB305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58" w:type="dxa"/>
            <w:gridSpan w:val="3"/>
            <w:vAlign w:val="center"/>
          </w:tcPr>
          <w:p w14:paraId="0C1FACE8" w14:textId="69BE701D" w:rsidR="00AB3056" w:rsidRPr="00EB106F" w:rsidRDefault="00AB3056" w:rsidP="00F96137">
            <w:pPr>
              <w:jc w:val="center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Bendriniai reikalavimai/ General </w:t>
            </w:r>
            <w:proofErr w:type="spellStart"/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</w:p>
        </w:tc>
      </w:tr>
      <w:tr w:rsidR="00CB6438" w:rsidRPr="00EB106F" w14:paraId="182214DF" w14:textId="77777777" w:rsidTr="008F604C">
        <w:tc>
          <w:tcPr>
            <w:tcW w:w="704" w:type="dxa"/>
            <w:vAlign w:val="center"/>
          </w:tcPr>
          <w:p w14:paraId="74688B98" w14:textId="13687A54" w:rsidR="00CB6438" w:rsidRPr="00EB106F" w:rsidRDefault="00CB6438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5B4BAA" w:rsidRPr="00EB106F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69C03C01" w14:textId="137A3747" w:rsidR="00CB6438" w:rsidRPr="00EB106F" w:rsidRDefault="00CB6438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Lentelės medžiaga¹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material¹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0ECAE0E3" w14:textId="76A782C6" w:rsidR="00CB6438" w:rsidRPr="00EB106F" w:rsidRDefault="00AB3056" w:rsidP="004577E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Aliuminis arba aliuminio kompozitas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²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composite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2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CB6438" w:rsidRPr="00EB106F" w14:paraId="0AA95354" w14:textId="77777777" w:rsidTr="008F604C">
        <w:tc>
          <w:tcPr>
            <w:tcW w:w="704" w:type="dxa"/>
            <w:vAlign w:val="center"/>
          </w:tcPr>
          <w:p w14:paraId="6E876F86" w14:textId="1B911715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5CCE5094" w14:textId="771DC777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fono spalva/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Background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F622FE" w14:textId="6256DA3B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Geltona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Yellow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</w:p>
        </w:tc>
      </w:tr>
      <w:tr w:rsidR="00CB6438" w:rsidRPr="00EB106F" w14:paraId="012FFDB1" w14:textId="77777777" w:rsidTr="008F604C">
        <w:tc>
          <w:tcPr>
            <w:tcW w:w="704" w:type="dxa"/>
            <w:vAlign w:val="center"/>
          </w:tcPr>
          <w:p w14:paraId="1CEE641B" w14:textId="38D4601D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00832832" w14:textId="1D9FE5E2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Lentelės medžiaga ir ant jos esantis tekstas turi būti atsparūs   atmosferiniam poveikiui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¹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its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text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atmo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pheric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impact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1286ABB0" w14:textId="79B1C2F0" w:rsidR="004577E9" w:rsidRPr="00EB106F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Aplinkos temperatūra/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Ambient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temperature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-40 - +40°C</w:t>
            </w:r>
          </w:p>
          <w:p w14:paraId="42A9A51C" w14:textId="523B0C70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Atsparumas ultravioletiniams spinduliams/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UV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radiation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                                  </w:t>
            </w:r>
          </w:p>
        </w:tc>
      </w:tr>
      <w:tr w:rsidR="00CB6438" w:rsidRPr="00EB106F" w14:paraId="072AD09B" w14:textId="77777777" w:rsidTr="008F604C">
        <w:tc>
          <w:tcPr>
            <w:tcW w:w="704" w:type="dxa"/>
            <w:vAlign w:val="center"/>
          </w:tcPr>
          <w:p w14:paraId="29241810" w14:textId="08F82C72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68BBF075" w14:textId="24518F18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Užrašai ir ženklai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0D04AB43" w14:textId="57021B43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Išspausti arba išfrezuoti/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Embossed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milled</w:t>
            </w:r>
            <w:proofErr w:type="spellEnd"/>
          </w:p>
        </w:tc>
      </w:tr>
      <w:tr w:rsidR="00CB6438" w:rsidRPr="00EB106F" w14:paraId="1B618B2F" w14:textId="77777777" w:rsidTr="008F604C">
        <w:tc>
          <w:tcPr>
            <w:tcW w:w="704" w:type="dxa"/>
            <w:vAlign w:val="center"/>
          </w:tcPr>
          <w:p w14:paraId="109184AE" w14:textId="77BC73DC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399BCDCB" w14:textId="35610A6B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Užrašų ir ženklų spalva/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2932C2A2" w14:textId="260ACA36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Juoda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Black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</w:p>
        </w:tc>
      </w:tr>
      <w:tr w:rsidR="00AB3056" w:rsidRPr="00EB106F" w14:paraId="6D8567F7" w14:textId="77777777" w:rsidTr="008F604C">
        <w:tc>
          <w:tcPr>
            <w:tcW w:w="704" w:type="dxa"/>
            <w:vAlign w:val="center"/>
          </w:tcPr>
          <w:p w14:paraId="102A7CC9" w14:textId="2C3FEBA5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901E517" w14:textId="041A87F9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110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04CCF3A2" w14:textId="6CD649C6" w:rsidR="00946BD2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pavadinimo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trumpinys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sudaromas iš pastočių pavadinimo pirmųjų raidžių ir priebalsių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Shortener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which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made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up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consonants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name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substation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;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</w:p>
          <w:p w14:paraId="08DEFF47" w14:textId="7A76437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);</w:t>
            </w:r>
          </w:p>
          <w:p w14:paraId="6DF3F386" w14:textId="2D2AF771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  <w:p w14:paraId="68BE746D" w14:textId="6D02F5F9" w:rsidR="00EB106F" w:rsidRPr="007F193D" w:rsidRDefault="00AB3056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4. Oro linijos grandies numeris jei linija dvigrandė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  <w:t xml:space="preserve">(I arba II)/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(I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II)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double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AB3056" w:rsidRPr="00EB106F" w14:paraId="7966AA85" w14:textId="77777777" w:rsidTr="008F604C">
        <w:tc>
          <w:tcPr>
            <w:tcW w:w="704" w:type="dxa"/>
            <w:vAlign w:val="center"/>
          </w:tcPr>
          <w:p w14:paraId="6CE6003D" w14:textId="4BD97C4A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EA4100E" w14:textId="17E2C3E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330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81D4B2" w14:textId="17B8BD5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LN-318);                                                                                   </w:t>
            </w:r>
          </w:p>
          <w:p w14:paraId="1CC9ACD3" w14:textId="4D00A877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ex.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);                                                                                                  </w:t>
            </w:r>
          </w:p>
          <w:p w14:paraId="0708D882" w14:textId="01215D5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</w:tc>
      </w:tr>
      <w:tr w:rsidR="004577E9" w:rsidRPr="00EB106F" w14:paraId="44A12B51" w14:textId="77777777" w:rsidTr="008F604C">
        <w:tc>
          <w:tcPr>
            <w:tcW w:w="704" w:type="dxa"/>
            <w:vAlign w:val="center"/>
          </w:tcPr>
          <w:p w14:paraId="33AA2512" w14:textId="3A76B7F1" w:rsidR="004577E9" w:rsidRPr="00EB106F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215CFFEE" w14:textId="7F241276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Lentelės pritvirtinimo aukštis atramoje/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</w:p>
        </w:tc>
        <w:tc>
          <w:tcPr>
            <w:tcW w:w="5522" w:type="dxa"/>
            <w:gridSpan w:val="2"/>
            <w:vAlign w:val="center"/>
          </w:tcPr>
          <w:p w14:paraId="07D2FF84" w14:textId="6E769ED4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2,</w:t>
            </w:r>
            <w:r w:rsidR="007571CF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0 - 3,00 m aukštyje virš žemės paviršiaus/ 2,</w:t>
            </w:r>
            <w:r w:rsidR="000E3AC9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0 - 3,00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meters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ground</w:t>
            </w:r>
            <w:proofErr w:type="spellEnd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level</w:t>
            </w:r>
            <w:proofErr w:type="spellEnd"/>
          </w:p>
        </w:tc>
      </w:tr>
      <w:tr w:rsidR="004577E9" w:rsidRPr="00EB106F" w14:paraId="6CAE6CE2" w14:textId="77777777" w:rsidTr="008F604C">
        <w:tc>
          <w:tcPr>
            <w:tcW w:w="704" w:type="dxa"/>
            <w:vAlign w:val="center"/>
          </w:tcPr>
          <w:p w14:paraId="3EA578B3" w14:textId="4522DE1E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58" w:type="dxa"/>
            <w:gridSpan w:val="3"/>
            <w:vAlign w:val="center"/>
          </w:tcPr>
          <w:p w14:paraId="3A97CD5E" w14:textId="2A8EDB56" w:rsidR="004577E9" w:rsidRPr="00EB106F" w:rsidRDefault="004577E9" w:rsidP="00F96137">
            <w:pPr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metalinėse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3AC9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677DAD9B" w14:textId="77777777" w:rsidTr="008F604C">
        <w:tc>
          <w:tcPr>
            <w:tcW w:w="704" w:type="dxa"/>
            <w:vAlign w:val="center"/>
          </w:tcPr>
          <w:p w14:paraId="576D64E4" w14:textId="1C797392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2.1.</w:t>
            </w:r>
          </w:p>
        </w:tc>
        <w:tc>
          <w:tcPr>
            <w:tcW w:w="4536" w:type="dxa"/>
            <w:vAlign w:val="center"/>
          </w:tcPr>
          <w:p w14:paraId="1AC45E84" w14:textId="41529FAD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522" w:type="dxa"/>
            <w:gridSpan w:val="2"/>
            <w:vAlign w:val="center"/>
          </w:tcPr>
          <w:p w14:paraId="7A6A9FB4" w14:textId="1B12EEF1" w:rsidR="003A1F51" w:rsidRPr="00EB106F" w:rsidRDefault="003A1F51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apkaba, arba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kniedėm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su sąlyga, kad atramoje yra įrengtos gamyklinės skylės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lentelės tvirtinimui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rivets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factory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suited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2DF69208" w14:textId="77777777" w:rsidTr="008F604C">
        <w:tc>
          <w:tcPr>
            <w:tcW w:w="704" w:type="dxa"/>
            <w:vAlign w:val="center"/>
          </w:tcPr>
          <w:p w14:paraId="7B2B7118" w14:textId="7A536D5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2.2.</w:t>
            </w:r>
          </w:p>
        </w:tc>
        <w:tc>
          <w:tcPr>
            <w:tcW w:w="4536" w:type="dxa"/>
            <w:vAlign w:val="center"/>
          </w:tcPr>
          <w:p w14:paraId="4C9E8DF2" w14:textId="0EE5E545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522" w:type="dxa"/>
            <w:gridSpan w:val="2"/>
            <w:vAlign w:val="center"/>
          </w:tcPr>
          <w:p w14:paraId="79B849DD" w14:textId="438140C6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04635556" w14:textId="77777777" w:rsidTr="008F604C">
        <w:tc>
          <w:tcPr>
            <w:tcW w:w="704" w:type="dxa"/>
            <w:vAlign w:val="center"/>
          </w:tcPr>
          <w:p w14:paraId="6EF00D3B" w14:textId="4CCA4D7E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2.3.</w:t>
            </w:r>
          </w:p>
        </w:tc>
        <w:tc>
          <w:tcPr>
            <w:tcW w:w="4536" w:type="dxa"/>
            <w:vAlign w:val="center"/>
          </w:tcPr>
          <w:p w14:paraId="0A389390" w14:textId="318EDFBA" w:rsidR="003A1F51" w:rsidRPr="00EB106F" w:rsidRDefault="003A1F51" w:rsidP="003A1F51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3781A9FE" w14:textId="4B552AD1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80 mm</w:t>
            </w:r>
          </w:p>
        </w:tc>
      </w:tr>
      <w:tr w:rsidR="003A1F51" w:rsidRPr="00EB106F" w14:paraId="49311199" w14:textId="77777777" w:rsidTr="008F604C">
        <w:tc>
          <w:tcPr>
            <w:tcW w:w="704" w:type="dxa"/>
            <w:vAlign w:val="center"/>
          </w:tcPr>
          <w:p w14:paraId="4C87CB84" w14:textId="443F3B2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>
              <w:rPr>
                <w:rFonts w:ascii="Trebuchet MS" w:hAnsi="Trebuchet MS"/>
                <w:sz w:val="20"/>
                <w:szCs w:val="20"/>
              </w:rPr>
              <w:t>4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109773C1" w14:textId="1AD1393C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522" w:type="dxa"/>
            <w:gridSpan w:val="2"/>
            <w:vAlign w:val="center"/>
          </w:tcPr>
          <w:p w14:paraId="1D405CB3" w14:textId="3E1D1422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600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110 mm                                                     Storis ne 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0DB613F3" w14:textId="77777777" w:rsidTr="008F604C">
        <w:tc>
          <w:tcPr>
            <w:tcW w:w="704" w:type="dxa"/>
            <w:vAlign w:val="center"/>
          </w:tcPr>
          <w:p w14:paraId="7A395325" w14:textId="047D2D1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lastRenderedPageBreak/>
              <w:t>2.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0437A89B" w14:textId="453C1179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664C0704" w14:textId="78FF5350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F96137" w:rsidRPr="00EB106F" w14:paraId="1A7A872A" w14:textId="77777777" w:rsidTr="008F604C">
        <w:tc>
          <w:tcPr>
            <w:tcW w:w="704" w:type="dxa"/>
            <w:vAlign w:val="center"/>
          </w:tcPr>
          <w:p w14:paraId="0F17ED6D" w14:textId="5810F6BB" w:rsidR="00F96137" w:rsidRPr="00EB106F" w:rsidRDefault="00F96137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 w:rsidR="008F604C"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10058" w:type="dxa"/>
            <w:gridSpan w:val="3"/>
          </w:tcPr>
          <w:p w14:paraId="747CF515" w14:textId="0A55B871" w:rsidR="00F96137" w:rsidRPr="00EB106F" w:rsidRDefault="00F96137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Lentelių, naudojamų metalinėse atramose pavyzdžiai</w:t>
            </w:r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metal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59638E4" w14:textId="77777777" w:rsidR="00505A2D" w:rsidRPr="00EB106F" w:rsidRDefault="00505A2D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6D9F4AD" w14:textId="166525A4" w:rsidR="00F96137" w:rsidRPr="00EB106F" w:rsidRDefault="00E31788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1. 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dvigrandės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arking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49972A71" w14:textId="5A4616C7" w:rsidR="00946BD2" w:rsidRPr="00EB106F" w:rsidRDefault="006463F9" w:rsidP="00946BD2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E4A423" wp14:editId="5779B65E">
                  <wp:extent cx="5403048" cy="2560542"/>
                  <wp:effectExtent l="0" t="0" r="7620" b="0"/>
                  <wp:docPr id="11428292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82922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3048" cy="2560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68EE86" w14:textId="3DD458F3" w:rsidR="00F432ED" w:rsidRPr="00EB106F" w:rsidRDefault="00E31788" w:rsidP="00F432E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1136B655" w14:textId="6F0F884A" w:rsidR="00F432ED" w:rsidRPr="00EB106F" w:rsidRDefault="006463F9" w:rsidP="00E31788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EC7259" wp14:editId="26EB96BA">
                  <wp:extent cx="5311600" cy="1371719"/>
                  <wp:effectExtent l="0" t="0" r="3810" b="0"/>
                  <wp:docPr id="10866225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62254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1600" cy="1371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A6181" w14:textId="6DCF1E8F" w:rsidR="00F96137" w:rsidRPr="00EB106F" w:rsidRDefault="00E31788" w:rsidP="00F96137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330 kV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3FC2094" w14:textId="3EE68F8C" w:rsidR="00F432ED" w:rsidRPr="00EB106F" w:rsidRDefault="006463F9" w:rsidP="00F83F6A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1DBE09" wp14:editId="46102062">
                  <wp:extent cx="5357324" cy="1379340"/>
                  <wp:effectExtent l="0" t="0" r="0" b="0"/>
                  <wp:docPr id="10457047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70478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7324" cy="137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7E9" w:rsidRPr="00EB106F" w14:paraId="3644E8D4" w14:textId="77777777" w:rsidTr="008F604C">
        <w:tc>
          <w:tcPr>
            <w:tcW w:w="704" w:type="dxa"/>
            <w:vAlign w:val="center"/>
          </w:tcPr>
          <w:p w14:paraId="51F555F3" w14:textId="39EC989C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58" w:type="dxa"/>
            <w:gridSpan w:val="3"/>
            <w:vAlign w:val="center"/>
          </w:tcPr>
          <w:p w14:paraId="32F68479" w14:textId="472CBAB9" w:rsidR="004577E9" w:rsidRPr="00EB106F" w:rsidRDefault="004577E9" w:rsidP="00F9613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gelžbetoninėse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263ECD28" w14:textId="77777777" w:rsidTr="008F604C">
        <w:tc>
          <w:tcPr>
            <w:tcW w:w="704" w:type="dxa"/>
            <w:vAlign w:val="center"/>
          </w:tcPr>
          <w:p w14:paraId="3D2F36DD" w14:textId="2AE4B42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3.1.</w:t>
            </w:r>
          </w:p>
        </w:tc>
        <w:tc>
          <w:tcPr>
            <w:tcW w:w="4686" w:type="dxa"/>
            <w:gridSpan w:val="2"/>
            <w:vAlign w:val="center"/>
          </w:tcPr>
          <w:p w14:paraId="57589812" w14:textId="30C0C567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372" w:type="dxa"/>
            <w:vAlign w:val="center"/>
          </w:tcPr>
          <w:p w14:paraId="7CCED7EE" w14:textId="4322F787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 apkaba/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</w:p>
        </w:tc>
      </w:tr>
      <w:tr w:rsidR="003A1F51" w:rsidRPr="00EB106F" w14:paraId="00FE6A59" w14:textId="77777777" w:rsidTr="008F604C">
        <w:tc>
          <w:tcPr>
            <w:tcW w:w="704" w:type="dxa"/>
            <w:vAlign w:val="center"/>
          </w:tcPr>
          <w:p w14:paraId="5B2F96A0" w14:textId="460B5491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3.2</w:t>
            </w:r>
          </w:p>
        </w:tc>
        <w:tc>
          <w:tcPr>
            <w:tcW w:w="4686" w:type="dxa"/>
            <w:gridSpan w:val="2"/>
            <w:vAlign w:val="center"/>
          </w:tcPr>
          <w:p w14:paraId="4BB25A81" w14:textId="766C812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446F3AA" w14:textId="0C8E6B5D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60B559F5" w14:textId="77777777" w:rsidTr="008F604C">
        <w:tc>
          <w:tcPr>
            <w:tcW w:w="704" w:type="dxa"/>
            <w:vAlign w:val="center"/>
          </w:tcPr>
          <w:p w14:paraId="12463C89" w14:textId="604C989C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3.3.</w:t>
            </w:r>
          </w:p>
        </w:tc>
        <w:tc>
          <w:tcPr>
            <w:tcW w:w="4686" w:type="dxa"/>
            <w:gridSpan w:val="2"/>
            <w:vAlign w:val="center"/>
          </w:tcPr>
          <w:p w14:paraId="2B8D00A7" w14:textId="6495E2B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Atramos numerio skaičiaus šriftas turi būti / Power line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towers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5B5ED8F0" w14:textId="2E532A47" w:rsidR="003A1F51" w:rsidRPr="00EB106F" w:rsidRDefault="008F604C" w:rsidP="003A1F51">
            <w:pPr>
              <w:rPr>
                <w:rFonts w:ascii="Bahnschrift SemiBold" w:hAnsi="Bahnschrift SemiBold"/>
                <w:sz w:val="20"/>
                <w:szCs w:val="20"/>
              </w:rPr>
            </w:pPr>
            <w:r w:rsidRPr="00EB106F">
              <w:rPr>
                <w:rFonts w:ascii="Bahnschrift SemiBold" w:hAnsi="Bahnschrift SemiBold"/>
                <w:sz w:val="20"/>
                <w:szCs w:val="20"/>
              </w:rPr>
              <w:t>BAHNSCHRIFT SEMIBOLD</w:t>
            </w:r>
          </w:p>
        </w:tc>
      </w:tr>
      <w:tr w:rsidR="003A1F51" w:rsidRPr="00EB106F" w14:paraId="60E5FB4A" w14:textId="77777777" w:rsidTr="008F604C">
        <w:tc>
          <w:tcPr>
            <w:tcW w:w="704" w:type="dxa"/>
            <w:vAlign w:val="center"/>
          </w:tcPr>
          <w:p w14:paraId="4228EAEE" w14:textId="7A5CC720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3.4.</w:t>
            </w:r>
          </w:p>
        </w:tc>
        <w:tc>
          <w:tcPr>
            <w:tcW w:w="4686" w:type="dxa"/>
            <w:gridSpan w:val="2"/>
            <w:vAlign w:val="center"/>
          </w:tcPr>
          <w:p w14:paraId="36C97691" w14:textId="1A816EAD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69D664CD" w14:textId="03AE99E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mm</w:t>
            </w:r>
          </w:p>
        </w:tc>
      </w:tr>
      <w:tr w:rsidR="003A1F51" w:rsidRPr="00EB106F" w14:paraId="6F8E676B" w14:textId="77777777" w:rsidTr="008F604C">
        <w:tc>
          <w:tcPr>
            <w:tcW w:w="704" w:type="dxa"/>
            <w:vAlign w:val="center"/>
          </w:tcPr>
          <w:p w14:paraId="6C10A500" w14:textId="6BC68FB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596E6F0" w14:textId="6EF089C9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Skaičių aukštis turi būti/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9265B6F" w14:textId="6FCBA96A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150 mm</w:t>
            </w:r>
          </w:p>
        </w:tc>
      </w:tr>
      <w:tr w:rsidR="003A1F51" w:rsidRPr="00EB106F" w14:paraId="56A79BAD" w14:textId="77777777" w:rsidTr="008F604C">
        <w:tc>
          <w:tcPr>
            <w:tcW w:w="704" w:type="dxa"/>
            <w:vAlign w:val="center"/>
          </w:tcPr>
          <w:p w14:paraId="6D9DF533" w14:textId="753FDD83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FD484C2" w14:textId="230722D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plates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372" w:type="dxa"/>
            <w:vAlign w:val="center"/>
          </w:tcPr>
          <w:p w14:paraId="76F60195" w14:textId="282C27CA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300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400 mm                                                     Storis nemažesnis,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43A3ECA6" w14:textId="77777777" w:rsidTr="008F604C">
        <w:tc>
          <w:tcPr>
            <w:tcW w:w="704" w:type="dxa"/>
            <w:vAlign w:val="center"/>
          </w:tcPr>
          <w:p w14:paraId="2FC0869A" w14:textId="16641824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07F88742" w14:textId="3ADCBA4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372" w:type="dxa"/>
            <w:vAlign w:val="center"/>
          </w:tcPr>
          <w:p w14:paraId="6469A320" w14:textId="2FD8E12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62E57CF0" w14:textId="77777777" w:rsidTr="008F604C">
        <w:tc>
          <w:tcPr>
            <w:tcW w:w="704" w:type="dxa"/>
            <w:vAlign w:val="center"/>
          </w:tcPr>
          <w:p w14:paraId="021B48B0" w14:textId="032C0DE9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0058" w:type="dxa"/>
            <w:gridSpan w:val="3"/>
            <w:vAlign w:val="center"/>
          </w:tcPr>
          <w:p w14:paraId="32636D46" w14:textId="4B02FFA0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Lentelių, naudojamų gelžbetoninėse atramose pavyzdžiai/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352DD3E1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3A09D0C" w14:textId="763E4D01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lastRenderedPageBreak/>
              <w:t xml:space="preserve">1. 110 kV dvigrandės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571D364" w14:textId="5548B7AA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BACD79" wp14:editId="158C8B7B">
                  <wp:extent cx="6334698" cy="3008570"/>
                  <wp:effectExtent l="0" t="0" r="0" b="1905"/>
                  <wp:docPr id="8411237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12379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653" cy="3018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00B9BB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F446CE5" w14:textId="6B065A9D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4C2FE279" w14:textId="4B9C15E4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00B780" wp14:editId="3C8C8404">
                  <wp:extent cx="3520745" cy="3436918"/>
                  <wp:effectExtent l="0" t="0" r="3810" b="0"/>
                  <wp:docPr id="21187196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871966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0745" cy="3436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B1AA51" w14:textId="77777777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6F42CB4" w14:textId="5D3BE7C4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330 kV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87D079B" w14:textId="2F8A6022" w:rsidR="003A1F51" w:rsidRPr="00EB106F" w:rsidRDefault="006463F9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Trebuchet MS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6A96CEE4" wp14:editId="368BF92A">
                  <wp:extent cx="3703641" cy="3490262"/>
                  <wp:effectExtent l="0" t="0" r="0" b="0"/>
                  <wp:docPr id="9209999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99996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641" cy="3490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776EE1" w14:textId="6E77E444" w:rsidR="003A1F51" w:rsidRPr="00EB106F" w:rsidRDefault="003A1F51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3A1F51" w:rsidRPr="00EB106F" w14:paraId="6B54C692" w14:textId="77777777" w:rsidTr="008F604C">
        <w:tc>
          <w:tcPr>
            <w:tcW w:w="10762" w:type="dxa"/>
            <w:gridSpan w:val="4"/>
            <w:vAlign w:val="center"/>
          </w:tcPr>
          <w:p w14:paraId="2E52C427" w14:textId="5B00673A" w:rsidR="003A1F51" w:rsidRPr="00EB106F" w:rsidRDefault="003A1F51" w:rsidP="003A1F51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 xml:space="preserve">Pastabos/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084184D" w14:textId="4377EEF3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2)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Aliuminio storis lentelėse, pagamintose iš aliuminio kompozito, turi būti ne mažesnis, nei 0,20 mm iš kiekvienos lentelės pusės/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sheet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from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every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side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composite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0,20 mm</w:t>
            </w:r>
          </w:p>
          <w:p w14:paraId="744EAD15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</w:pPr>
          </w:p>
          <w:p w14:paraId="0952E2F6" w14:textId="4051689B" w:rsidR="003A1F51" w:rsidRPr="00EB106F" w:rsidRDefault="003A1F51" w:rsidP="003A1F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Rangovo teikiama dokumentacija reikalaujamo parametro atitikimo pagrindimui:/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E23694" w14:textId="200057E2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Lentelės gamintojo katalogo ir/ar techninių parametrų suvestinės, ir/ar brėžinio kopija/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Copy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manufacturer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catalogue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summary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technical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parameters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drawing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.</w:t>
            </w:r>
          </w:p>
        </w:tc>
      </w:tr>
    </w:tbl>
    <w:p w14:paraId="51E2CB7F" w14:textId="77777777" w:rsidR="00CB6438" w:rsidRPr="00EB106F" w:rsidRDefault="00CB6438"/>
    <w:sectPr w:rsidR="00CB6438" w:rsidRPr="00EB106F" w:rsidSect="00F83F6A">
      <w:headerReference w:type="first" r:id="rId13"/>
      <w:pgSz w:w="11906" w:h="16838"/>
      <w:pgMar w:top="426" w:right="567" w:bottom="567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908D6" w14:textId="77777777" w:rsidR="00E702E6" w:rsidRDefault="00E702E6" w:rsidP="00F96137">
      <w:pPr>
        <w:spacing w:after="0" w:line="240" w:lineRule="auto"/>
      </w:pPr>
      <w:r>
        <w:separator/>
      </w:r>
    </w:p>
  </w:endnote>
  <w:endnote w:type="continuationSeparator" w:id="0">
    <w:p w14:paraId="0B438A6B" w14:textId="77777777" w:rsidR="00E702E6" w:rsidRDefault="00E702E6" w:rsidP="00F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1CDC9" w14:textId="77777777" w:rsidR="00E702E6" w:rsidRDefault="00E702E6" w:rsidP="00F96137">
      <w:pPr>
        <w:spacing w:after="0" w:line="240" w:lineRule="auto"/>
      </w:pPr>
      <w:r>
        <w:separator/>
      </w:r>
    </w:p>
  </w:footnote>
  <w:footnote w:type="continuationSeparator" w:id="0">
    <w:p w14:paraId="6CA08A29" w14:textId="77777777" w:rsidR="00E702E6" w:rsidRDefault="00E702E6" w:rsidP="00F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3249"/>
    </w:tblGrid>
    <w:tr w:rsidR="00A74DB1" w14:paraId="2C99972C" w14:textId="77777777" w:rsidTr="00D92CE6">
      <w:tc>
        <w:tcPr>
          <w:tcW w:w="7513" w:type="dxa"/>
        </w:tcPr>
        <w:p w14:paraId="0FACC5E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APPROVED </w:t>
          </w:r>
          <w:proofErr w:type="spellStart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>by</w:t>
          </w:r>
          <w:proofErr w:type="spellEnd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722FD5B3" w14:textId="5CBF0D7C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30261E21" w14:textId="77777777" w:rsidR="00A74DB1" w:rsidRDefault="00A74DB1" w:rsidP="00A74DB1">
          <w:pPr>
            <w:tabs>
              <w:tab w:val="left" w:pos="177"/>
            </w:tabs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Transmission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grid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department</w:t>
          </w:r>
          <w:proofErr w:type="spellEnd"/>
        </w:p>
        <w:p w14:paraId="415E9342" w14:textId="40934F3D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director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No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>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23NU-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64441873" w14:textId="77777777" w:rsidR="00A74DB1" w:rsidRDefault="00A74DB1" w:rsidP="00A74DB1">
          <w:pPr>
            <w:pStyle w:val="Header"/>
          </w:pPr>
        </w:p>
      </w:tc>
      <w:tc>
        <w:tcPr>
          <w:tcW w:w="3249" w:type="dxa"/>
        </w:tcPr>
        <w:p w14:paraId="236AECF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PATVIRTINTA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58108203" w14:textId="6B1B6AA7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0C588A3B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Perdavimo tinklo departamento </w:t>
          </w:r>
        </w:p>
        <w:p w14:paraId="3BBBA471" w14:textId="7C0C879E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direktoriaus nurodymu Nr.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2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3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>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28A066EF" w14:textId="77777777" w:rsidR="00A74DB1" w:rsidRDefault="00A74DB1" w:rsidP="00A74DB1">
          <w:pPr>
            <w:pStyle w:val="Header"/>
          </w:pPr>
        </w:p>
      </w:tc>
    </w:tr>
  </w:tbl>
  <w:p w14:paraId="16FBEDB7" w14:textId="77777777" w:rsidR="00A74DB1" w:rsidRDefault="00A74D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33CEC"/>
    <w:multiLevelType w:val="hybridMultilevel"/>
    <w:tmpl w:val="71843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03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91"/>
    <w:rsid w:val="000919DE"/>
    <w:rsid w:val="000E3AC9"/>
    <w:rsid w:val="00105192"/>
    <w:rsid w:val="00183D38"/>
    <w:rsid w:val="001F556C"/>
    <w:rsid w:val="00245574"/>
    <w:rsid w:val="00303295"/>
    <w:rsid w:val="003A1F51"/>
    <w:rsid w:val="003E5905"/>
    <w:rsid w:val="00440444"/>
    <w:rsid w:val="004577E9"/>
    <w:rsid w:val="005051DB"/>
    <w:rsid w:val="00505A2D"/>
    <w:rsid w:val="00551DF0"/>
    <w:rsid w:val="005B4BAA"/>
    <w:rsid w:val="005E49B5"/>
    <w:rsid w:val="005E7955"/>
    <w:rsid w:val="0061206D"/>
    <w:rsid w:val="0063037F"/>
    <w:rsid w:val="006463F9"/>
    <w:rsid w:val="00676530"/>
    <w:rsid w:val="006D0560"/>
    <w:rsid w:val="006D526F"/>
    <w:rsid w:val="006F50B0"/>
    <w:rsid w:val="007571CF"/>
    <w:rsid w:val="007F193D"/>
    <w:rsid w:val="008C0DF7"/>
    <w:rsid w:val="008F604C"/>
    <w:rsid w:val="00946BD2"/>
    <w:rsid w:val="00980F91"/>
    <w:rsid w:val="00A74DB1"/>
    <w:rsid w:val="00AB3056"/>
    <w:rsid w:val="00AD388D"/>
    <w:rsid w:val="00C20C41"/>
    <w:rsid w:val="00C42935"/>
    <w:rsid w:val="00C74BF3"/>
    <w:rsid w:val="00CB0420"/>
    <w:rsid w:val="00CB6438"/>
    <w:rsid w:val="00D92CE6"/>
    <w:rsid w:val="00E31788"/>
    <w:rsid w:val="00E702E6"/>
    <w:rsid w:val="00EB106F"/>
    <w:rsid w:val="00F432ED"/>
    <w:rsid w:val="00F83F6A"/>
    <w:rsid w:val="00F96137"/>
    <w:rsid w:val="00FC6B3B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021"/>
  <w15:chartTrackingRefBased/>
  <w15:docId w15:val="{521219FC-5555-49B5-A970-CB4A10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6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137"/>
  </w:style>
  <w:style w:type="paragraph" w:styleId="Footer">
    <w:name w:val="footer"/>
    <w:basedOn w:val="Normal"/>
    <w:link w:val="Foot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137"/>
  </w:style>
  <w:style w:type="paragraph" w:styleId="ListParagraph">
    <w:name w:val="List Paragraph"/>
    <w:basedOn w:val="Normal"/>
    <w:uiPriority w:val="34"/>
    <w:qFormat/>
    <w:rsid w:val="00EB106F"/>
    <w:pPr>
      <w:ind w:left="720"/>
      <w:contextualSpacing/>
    </w:pPr>
  </w:style>
  <w:style w:type="character" w:customStyle="1" w:styleId="rynqvb">
    <w:name w:val="rynqvb"/>
    <w:basedOn w:val="DefaultParagraphFont"/>
    <w:rsid w:val="007F1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https://projektai.intranet.litgrid.eu/PWA/330%20KV%20OL%20Ignalinos%20AE-Utena%20LN%20453%20rekonstrukcija/_layouts/15/DocIdRedir.aspx?ID=PVIS-638745592-98</Url>
      <Description>PVIS-638745592-98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PVIS-638745592-98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139A60A-93D7-4EF2-8674-3EB2FC047E42}"/>
</file>

<file path=customXml/itemProps2.xml><?xml version="1.0" encoding="utf-8"?>
<ds:datastoreItem xmlns:ds="http://schemas.openxmlformats.org/officeDocument/2006/customXml" ds:itemID="{B1ACB547-8B72-476C-9094-2BFD67E23E4B}"/>
</file>

<file path=customXml/itemProps3.xml><?xml version="1.0" encoding="utf-8"?>
<ds:datastoreItem xmlns:ds="http://schemas.openxmlformats.org/officeDocument/2006/customXml" ds:itemID="{D2227450-E6D5-4AA5-98C6-A5C970550DC3}"/>
</file>

<file path=customXml/itemProps4.xml><?xml version="1.0" encoding="utf-8"?>
<ds:datastoreItem xmlns:ds="http://schemas.openxmlformats.org/officeDocument/2006/customXml" ds:itemID="{B7A12D83-0EBA-453D-B20C-453CC6280D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Černiauskas</dc:creator>
  <cp:keywords/>
  <dc:description/>
  <cp:lastModifiedBy>Vytenis Povilas Čironis</cp:lastModifiedBy>
  <cp:revision>7</cp:revision>
  <cp:lastPrinted>2020-10-28T17:39:00Z</cp:lastPrinted>
  <dcterms:created xsi:type="dcterms:W3CDTF">2023-06-20T13:32:00Z</dcterms:created>
  <dcterms:modified xsi:type="dcterms:W3CDTF">2023-07-05T08:14:00Z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2023-06-20T12:39:15Z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2a73ed63-394d-48c0-933e-f5eaecc9c75a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0x01010066872F3CC8F7D84995438B893169A0800200BF667A2A4C283D41B9F749516CE32935</vt:lpwstr>
  </property>
  <property fmtid="{D5CDD505-2E9C-101B-9397-08002B2CF9AE}" pid="10" name="_dlc_DocIdItemGuid">
    <vt:lpwstr>f5738271-2502-4888-b679-e0a9add341ba</vt:lpwstr>
  </property>
</Properties>
</file>